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_________(Escriba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licitante:____________________________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Poder:________________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ED2DA9" w:rsidRPr="007F2625" w:rsidRDefault="00ED2DA9">
      <w:pPr>
        <w:spacing w:after="0"/>
        <w:ind w:left="709" w:right="193"/>
        <w:jc w:val="both"/>
        <w:rPr>
          <w:rFonts w:ascii="Bookman Old Style" w:hAnsi="Bookman Old Style" w:cs="Arial"/>
          <w:b/>
          <w:sz w:val="18"/>
          <w:szCs w:val="20"/>
          <w:lang w:val="es-ES"/>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rsidR="00ED2DA9" w:rsidRPr="007F2625" w:rsidRDefault="00ED2DA9">
      <w:pPr>
        <w:spacing w:after="0"/>
        <w:ind w:right="193"/>
        <w:jc w:val="both"/>
        <w:rPr>
          <w:rFonts w:ascii="Bookman Old Style" w:hAnsi="Bookman Old Style" w:cs="Arial"/>
          <w:sz w:val="18"/>
          <w:szCs w:val="20"/>
          <w:lang w:val="es-ES"/>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3</w:t>
      </w: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rsidR="00ED2DA9" w:rsidRPr="007F2625" w:rsidRDefault="00ED2DA9">
      <w:pPr>
        <w:spacing w:after="0"/>
        <w:rPr>
          <w:rFonts w:ascii="Bookman Old Style" w:hAnsi="Bookman Old Style" w:cs="Arial"/>
          <w:b/>
          <w:sz w:val="18"/>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rsidR="00ED2DA9" w:rsidRPr="007F2625" w:rsidRDefault="00ED2DA9">
      <w:pPr>
        <w:spacing w:after="0"/>
        <w:ind w:left="851"/>
        <w:jc w:val="right"/>
        <w:rPr>
          <w:rFonts w:ascii="Bookman Old Style" w:hAnsi="Bookman Old Style" w:cs="Arial"/>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rPr>
          <w:rFonts w:ascii="Bookman Old Style" w:hAnsi="Bookman Old Style" w:cs="Arial"/>
          <w:b/>
          <w:sz w:val="18"/>
          <w:szCs w:val="20"/>
        </w:rPr>
      </w:pPr>
    </w:p>
    <w:p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rsidR="00ED2DA9" w:rsidRPr="007F2625" w:rsidRDefault="00ED2DA9">
      <w:pPr>
        <w:spacing w:after="0"/>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rsidR="00ED2DA9" w:rsidRPr="007F2625" w:rsidRDefault="00ED2DA9">
      <w:pPr>
        <w:spacing w:after="0"/>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licitante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trPr>
          <w:trHeight w:val="433"/>
          <w:jc w:val="center"/>
        </w:trPr>
        <w:tc>
          <w:tcPr>
            <w:tcW w:w="9243" w:type="dxa"/>
            <w:gridSpan w:val="2"/>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trPr>
          <w:trHeight w:val="433"/>
          <w:jc w:val="center"/>
        </w:trPr>
        <w:tc>
          <w:tcPr>
            <w:tcW w:w="4622" w:type="dxa"/>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trPr>
          <w:trHeight w:val="415"/>
          <w:jc w:val="center"/>
        </w:trPr>
        <w:tc>
          <w:tcPr>
            <w:tcW w:w="9243" w:type="dxa"/>
            <w:gridSpan w:val="2"/>
          </w:tcPr>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trPr>
          <w:trHeight w:val="415"/>
          <w:jc w:val="center"/>
        </w:trPr>
        <w:tc>
          <w:tcPr>
            <w:tcW w:w="4622" w:type="dxa"/>
          </w:tcPr>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rsidR="00ED2DA9" w:rsidRPr="007F2625" w:rsidRDefault="00ED2DA9">
      <w:pPr>
        <w:spacing w:after="0"/>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4</w:t>
      </w:r>
    </w:p>
    <w:p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rPr>
          <w:rFonts w:ascii="Bookman Old Style" w:hAnsi="Bookman Old Style" w:cs="Arial"/>
          <w:sz w:val="16"/>
          <w:szCs w:val="20"/>
        </w:rPr>
      </w:pPr>
    </w:p>
    <w:p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31"/>
        <w:gridCol w:w="5652"/>
        <w:gridCol w:w="940"/>
        <w:gridCol w:w="874"/>
        <w:gridCol w:w="781"/>
      </w:tblGrid>
      <w:tr w:rsidR="00ED2DA9" w:rsidRPr="007F2625">
        <w:trPr>
          <w:jc w:val="center"/>
        </w:trPr>
        <w:tc>
          <w:tcPr>
            <w:tcW w:w="720" w:type="dxa"/>
            <w:tcBorders>
              <w:top w:val="single" w:sz="12" w:space="0" w:color="000000"/>
              <w:left w:val="single" w:sz="12" w:space="0" w:color="000000"/>
            </w:tcBorders>
          </w:tcPr>
          <w:p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r>
      <w:tr w:rsidR="00ED2DA9" w:rsidRPr="007F2625">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bl>
    <w:p w:rsidR="00ED2DA9" w:rsidRPr="007F2625" w:rsidRDefault="00ED2DA9">
      <w:pPr>
        <w:spacing w:after="0"/>
        <w:ind w:right="193"/>
        <w:rPr>
          <w:rFonts w:ascii="Bookman Old Style" w:hAnsi="Bookman Old Style" w:cs="Arial"/>
          <w:bCs/>
          <w:smallCaps/>
          <w:sz w:val="18"/>
          <w:szCs w:val="20"/>
        </w:rPr>
      </w:pPr>
    </w:p>
    <w:p w:rsidR="00ED2DA9" w:rsidRPr="007F2625" w:rsidRDefault="00ED2DA9">
      <w:pPr>
        <w:spacing w:after="0"/>
        <w:ind w:left="709" w:right="193"/>
        <w:jc w:val="center"/>
        <w:rPr>
          <w:rFonts w:ascii="Bookman Old Style" w:hAnsi="Bookman Old Style" w:cs="Arial"/>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lastRenderedPageBreak/>
        <w:t>ANEXO 5</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right"/>
        <w:rPr>
          <w:rFonts w:ascii="Bookman Old Style" w:hAnsi="Bookman Old Style"/>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lastRenderedPageBreak/>
        <w:t>ANEXO 6</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rsidR="00ED2DA9" w:rsidRPr="007F2625" w:rsidRDefault="00ED2DA9">
      <w:pPr>
        <w:pStyle w:val="Sinespaciado"/>
        <w:jc w:val="both"/>
        <w:rPr>
          <w:rFonts w:ascii="Bookman Old Style" w:hAnsi="Bookman Old Style"/>
          <w:b/>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REQUISITOS TÉCNICOS MÍNIMOS Y NORMAS QUE DEBERÁN  CUMPLIR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rsidR="00ED2DA9" w:rsidRPr="007F2625" w:rsidRDefault="00ED2DA9">
      <w:pPr>
        <w:pStyle w:val="Sinespaciado"/>
        <w:ind w:left="993"/>
        <w:jc w:val="both"/>
        <w:rPr>
          <w:rFonts w:ascii="Bookman Old Style" w:eastAsia="Times New Roman" w:hAnsi="Bookman Old Style" w:cs="Calibri"/>
          <w:b/>
          <w:color w:val="000000"/>
          <w:sz w:val="20"/>
          <w:szCs w:val="20"/>
        </w:rPr>
      </w:pP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rsidR="00ED2DA9" w:rsidRPr="007F2625" w:rsidRDefault="00ED2DA9">
      <w:pPr>
        <w:pStyle w:val="Prrafodelista"/>
        <w:ind w:left="720"/>
        <w:jc w:val="both"/>
        <w:rPr>
          <w:rFonts w:ascii="Bookman Old Style" w:hAnsi="Bookman Old Style" w:cs="Calibri"/>
          <w:color w:val="000000"/>
          <w:sz w:val="18"/>
          <w:szCs w:val="20"/>
        </w:rPr>
      </w:pPr>
    </w:p>
    <w:p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ED2DA9" w:rsidRPr="007F2625" w:rsidRDefault="00ED2DA9">
      <w:pPr>
        <w:pStyle w:val="Sinespaciado"/>
        <w:ind w:left="993"/>
        <w:jc w:val="both"/>
        <w:rPr>
          <w:rFonts w:ascii="Bookman Old Style" w:eastAsia="Times New Roman" w:hAnsi="Bookman Old Style" w:cs="Calibri"/>
          <w:b/>
          <w:color w:val="000000"/>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rsidR="00ED2DA9" w:rsidRPr="007F2625" w:rsidRDefault="00ED2DA9">
      <w:pPr>
        <w:spacing w:after="0"/>
        <w:jc w:val="center"/>
        <w:rPr>
          <w:rFonts w:ascii="Bookman Old Style" w:hAnsi="Bookman Old Style"/>
          <w:b/>
          <w:color w:val="080808"/>
          <w:sz w:val="16"/>
          <w:szCs w:val="18"/>
        </w:rPr>
      </w:pP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rsidR="00ED2DA9" w:rsidRPr="007F2625" w:rsidRDefault="00ED2DA9">
      <w:pPr>
        <w:spacing w:after="0"/>
        <w:ind w:left="709" w:right="193"/>
        <w:rPr>
          <w:rFonts w:ascii="Bookman Old Style" w:hAnsi="Bookman Old Style" w:cs="Arial"/>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rsidR="00ED2DA9" w:rsidRPr="007F2625" w:rsidRDefault="00ED2DA9">
      <w:pPr>
        <w:spacing w:after="0"/>
        <w:ind w:right="51"/>
        <w:rPr>
          <w:rFonts w:ascii="Bookman Old Style" w:hAnsi="Bookman Old Style" w:cs="Arial"/>
          <w:b/>
          <w:sz w:val="16"/>
          <w:szCs w:val="18"/>
        </w:rPr>
      </w:pP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rsidR="00ED2DA9" w:rsidRPr="007F2625" w:rsidRDefault="00ED2DA9">
      <w:pPr>
        <w:spacing w:after="0"/>
        <w:ind w:left="709" w:right="193"/>
        <w:rPr>
          <w:rFonts w:ascii="Bookman Old Style" w:hAnsi="Bookman Old Style" w:cs="Arial"/>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rsidR="00ED2DA9" w:rsidRPr="007F2625" w:rsidRDefault="00ED2DA9">
      <w:pPr>
        <w:pStyle w:val="Sinespaciado"/>
        <w:jc w:val="center"/>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rsidR="00ED2DA9" w:rsidRPr="007F2625" w:rsidRDefault="00ED2DA9">
      <w:pPr>
        <w:tabs>
          <w:tab w:val="left" w:pos="1"/>
        </w:tabs>
        <w:spacing w:after="0"/>
        <w:ind w:right="51"/>
        <w:rPr>
          <w:rFonts w:ascii="Bookman Old Style" w:hAnsi="Bookman Old Style"/>
          <w:b/>
          <w:sz w:val="18"/>
          <w:szCs w:val="20"/>
        </w:rPr>
      </w:pPr>
    </w:p>
    <w:p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Formato para que los licitantes manifiesten, bajo protesta de decir verdad, la estratificación que les corresponde como Mipyme, de conformidad con el Acuerdo de Estratificación de las Mipyme, publicado en el Diario Oficial de la Federación el 30 de junio de 2009.</w:t>
      </w:r>
    </w:p>
    <w:p w:rsidR="00ED2DA9" w:rsidRPr="007F2625" w:rsidRDefault="00ED2DA9">
      <w:pPr>
        <w:tabs>
          <w:tab w:val="left" w:pos="1"/>
        </w:tabs>
        <w:spacing w:after="0"/>
        <w:ind w:right="51"/>
        <w:jc w:val="both"/>
        <w:rPr>
          <w:rFonts w:ascii="Bookman Old Style" w:hAnsi="Bookman Old Style"/>
          <w:b/>
          <w:sz w:val="18"/>
          <w:szCs w:val="20"/>
        </w:rPr>
      </w:pPr>
    </w:p>
    <w:p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rsidR="00ED2DA9" w:rsidRPr="007F2625" w:rsidRDefault="00ED2DA9">
      <w:pPr>
        <w:tabs>
          <w:tab w:val="left" w:pos="1"/>
        </w:tabs>
        <w:spacing w:after="0"/>
        <w:ind w:right="51"/>
        <w:jc w:val="both"/>
        <w:rPr>
          <w:rFonts w:ascii="Bookman Old Style" w:hAnsi="Bookman Old Style"/>
          <w:sz w:val="18"/>
          <w:szCs w:val="20"/>
        </w:rPr>
      </w:pP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505"/>
        <w:gridCol w:w="2291"/>
        <w:gridCol w:w="1554"/>
        <w:gridCol w:w="1900"/>
        <w:gridCol w:w="1674"/>
      </w:tblGrid>
      <w:tr w:rsidR="00ED2DA9" w:rsidRPr="007F2625">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(mdp)</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r>
      <w:tr w:rsidR="00ED2DA9" w:rsidRPr="007F2625">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rsidR="00ED2DA9" w:rsidRPr="007F2625" w:rsidRDefault="00ED2DA9">
      <w:pPr>
        <w:pStyle w:val="Sinespaciado"/>
        <w:jc w:val="both"/>
        <w:rPr>
          <w:rFonts w:ascii="Bookman Old Style" w:hAnsi="Bookman Old Style"/>
          <w:sz w:val="18"/>
        </w:rPr>
      </w:pPr>
    </w:p>
    <w:p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rsidR="00ED2DA9" w:rsidRPr="007F2625" w:rsidRDefault="006413C8">
      <w:pPr>
        <w:spacing w:after="0"/>
        <w:ind w:left="709" w:right="193"/>
        <w:jc w:val="center"/>
        <w:rPr>
          <w:rFonts w:ascii="Bookman Old Style" w:hAnsi="Bookman Old Style" w:cs="Arial"/>
          <w:b/>
          <w:bCs/>
          <w:sz w:val="18"/>
          <w:szCs w:val="20"/>
        </w:rPr>
      </w:pPr>
      <w:r w:rsidRPr="007F2625">
        <w:br w:type="page"/>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______(Escriba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Razón Social del licitante:_______________________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Paterno:___________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 legal:_____________________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el poder y facultades:________________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spacing w:after="0"/>
        <w:ind w:right="-263"/>
        <w:jc w:val="center"/>
        <w:rPr>
          <w:rFonts w:ascii="Bookman Old Style" w:hAnsi="Bookman Old Style" w:cs="Arial"/>
          <w:b/>
          <w:sz w:val="18"/>
          <w:szCs w:val="20"/>
        </w:rPr>
      </w:pPr>
    </w:p>
    <w:p w:rsidR="00ED2DA9"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lastRenderedPageBreak/>
        <w:t xml:space="preserve">ANEXO 9 </w:t>
      </w:r>
    </w:p>
    <w:p w:rsidR="006D46A6" w:rsidRPr="007F2625" w:rsidRDefault="006D46A6">
      <w:pPr>
        <w:spacing w:after="0"/>
        <w:ind w:right="-263"/>
        <w:jc w:val="center"/>
        <w:rPr>
          <w:rFonts w:ascii="Bookman Old Style" w:hAnsi="Bookman Old Style" w:cs="Arial"/>
          <w:b/>
          <w:sz w:val="20"/>
          <w:szCs w:val="20"/>
        </w:rPr>
      </w:pPr>
    </w:p>
    <w:p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6D46A6" w:rsidRDefault="006D46A6">
      <w:pPr>
        <w:tabs>
          <w:tab w:val="left" w:pos="1064"/>
        </w:tabs>
        <w:jc w:val="both"/>
        <w:rPr>
          <w:rFonts w:ascii="Bookman Old Style" w:hAnsi="Bookman Old Style" w:cs="Arial"/>
          <w:bCs/>
          <w:sz w:val="20"/>
          <w:szCs w:val="20"/>
        </w:rPr>
      </w:pPr>
    </w:p>
    <w:p w:rsidR="00ED2DA9"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rsidR="006D46A6" w:rsidRPr="007F2625" w:rsidRDefault="006D46A6">
      <w:pPr>
        <w:tabs>
          <w:tab w:val="left" w:pos="1064"/>
        </w:tabs>
        <w:jc w:val="both"/>
        <w:rPr>
          <w:rFonts w:ascii="Bookman Old Style" w:hAnsi="Bookman Old Style" w:cs="Arial"/>
          <w:bCs/>
          <w:sz w:val="20"/>
          <w:szCs w:val="20"/>
        </w:rPr>
      </w:pPr>
    </w:p>
    <w:p w:rsidR="00ED2DA9"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p w:rsidR="00AC6E26" w:rsidRPr="007F2625" w:rsidRDefault="00AC6E26">
      <w:pPr>
        <w:tabs>
          <w:tab w:val="left" w:pos="1064"/>
        </w:tabs>
        <w:jc w:val="center"/>
        <w:rPr>
          <w:rFonts w:ascii="Bookman Old Style" w:hAnsi="Bookman Old Style" w:cs="Arial"/>
          <w:b/>
          <w:bCs/>
          <w:sz w:val="20"/>
          <w:szCs w:val="20"/>
        </w:rPr>
      </w:pP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3378"/>
        <w:gridCol w:w="3704"/>
      </w:tblGrid>
      <w:tr w:rsidR="00ED2DA9" w:rsidRPr="008B5211" w:rsidTr="0056483A">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8B5211" w:rsidRDefault="006413C8">
            <w:pPr>
              <w:widowControl w:val="0"/>
              <w:spacing w:after="0" w:line="240" w:lineRule="auto"/>
              <w:jc w:val="center"/>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8B5211" w:rsidRDefault="006413C8">
            <w:pPr>
              <w:widowControl w:val="0"/>
              <w:spacing w:after="0" w:line="240" w:lineRule="auto"/>
              <w:jc w:val="center"/>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8B5211" w:rsidRDefault="006413C8">
            <w:pPr>
              <w:widowControl w:val="0"/>
              <w:spacing w:after="0" w:line="240" w:lineRule="auto"/>
              <w:jc w:val="center"/>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UNIDAD</w:t>
            </w:r>
            <w:r w:rsidRPr="008B5211">
              <w:rPr>
                <w:rFonts w:eastAsia="Times New Roman" w:cstheme="minorHAnsi"/>
                <w:b/>
                <w:bCs/>
                <w:color w:val="000000"/>
                <w:sz w:val="20"/>
                <w:szCs w:val="20"/>
                <w:lang w:eastAsia="es-MX"/>
              </w:rPr>
              <w:br/>
              <w:t>DE MEDIDA</w:t>
            </w:r>
          </w:p>
        </w:tc>
        <w:tc>
          <w:tcPr>
            <w:tcW w:w="33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8B5211" w:rsidRDefault="006413C8">
            <w:pPr>
              <w:widowControl w:val="0"/>
              <w:spacing w:after="0" w:line="240" w:lineRule="auto"/>
              <w:jc w:val="center"/>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DESCRIPCIÓN</w:t>
            </w:r>
          </w:p>
        </w:tc>
        <w:tc>
          <w:tcPr>
            <w:tcW w:w="37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8B5211" w:rsidRDefault="006413C8">
            <w:pPr>
              <w:widowControl w:val="0"/>
              <w:spacing w:after="0" w:line="240" w:lineRule="auto"/>
              <w:jc w:val="center"/>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 xml:space="preserve">ESPECIFICACIONES DE LOS BIENES O SERVICIOS A CONTRATAR. </w:t>
            </w:r>
            <w:r w:rsidRPr="008B5211">
              <w:rPr>
                <w:rFonts w:eastAsia="Times New Roman" w:cstheme="minorHAnsi"/>
                <w:b/>
                <w:bCs/>
                <w:color w:val="000000"/>
                <w:sz w:val="20"/>
                <w:szCs w:val="20"/>
                <w:lang w:eastAsia="es-MX"/>
              </w:rPr>
              <w:br/>
              <w:t>REQUISITOS TÉCNICOS MÍNIMOS Y NORMAS QUE DEBERÁN  CUMPLIR LOS BIENES O SERVICIOS</w:t>
            </w:r>
          </w:p>
        </w:tc>
      </w:tr>
      <w:tr w:rsidR="0056483A" w:rsidRPr="008B5211" w:rsidTr="0048613A">
        <w:trPr>
          <w:trHeight w:val="507"/>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color w:val="000000"/>
                <w:sz w:val="20"/>
                <w:szCs w:val="20"/>
                <w:lang w:eastAsia="es-MX"/>
              </w:rPr>
            </w:pPr>
            <w:r w:rsidRPr="008B5211">
              <w:rPr>
                <w:rFonts w:eastAsia="Times New Roman" w:cstheme="minorHAnsi"/>
                <w:b/>
                <w:color w:val="000000"/>
                <w:sz w:val="20"/>
                <w:szCs w:val="20"/>
                <w:lang w:eastAsia="es-MX"/>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70,000.00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PIEZA</w:t>
            </w:r>
          </w:p>
        </w:tc>
        <w:tc>
          <w:tcPr>
            <w:tcW w:w="3378" w:type="dxa"/>
            <w:tcBorders>
              <w:top w:val="single" w:sz="4" w:space="0" w:color="000000"/>
              <w:left w:val="single" w:sz="4" w:space="0" w:color="000000"/>
              <w:bottom w:val="single" w:sz="4" w:space="0" w:color="000000"/>
              <w:right w:val="single" w:sz="4" w:space="0" w:color="000000"/>
            </w:tcBorders>
            <w:shd w:val="clear" w:color="FFFFCC" w:fill="FFFFFF"/>
          </w:tcPr>
          <w:p w:rsidR="0056483A" w:rsidRPr="008B5211" w:rsidRDefault="00035B74" w:rsidP="004D24BD">
            <w:pPr>
              <w:rPr>
                <w:rFonts w:cstheme="minorHAnsi"/>
                <w:sz w:val="20"/>
                <w:szCs w:val="20"/>
              </w:rPr>
            </w:pPr>
            <w:r w:rsidRPr="008B5211">
              <w:rPr>
                <w:rFonts w:cstheme="minorHAnsi"/>
                <w:sz w:val="20"/>
                <w:szCs w:val="20"/>
              </w:rPr>
              <w:t xml:space="preserve">BLOCK </w:t>
            </w:r>
            <w:r w:rsidR="004D24BD" w:rsidRPr="008B5211">
              <w:rPr>
                <w:rFonts w:cstheme="minorHAnsi"/>
                <w:sz w:val="20"/>
                <w:szCs w:val="20"/>
              </w:rPr>
              <w:t xml:space="preserve">SÓLIDO </w:t>
            </w:r>
            <w:r w:rsidRPr="008B5211">
              <w:rPr>
                <w:rFonts w:cstheme="minorHAnsi"/>
                <w:sz w:val="20"/>
                <w:szCs w:val="20"/>
              </w:rPr>
              <w:t xml:space="preserve">DE JAL 12 X 20 X 40 </w:t>
            </w:r>
          </w:p>
        </w:tc>
        <w:tc>
          <w:tcPr>
            <w:tcW w:w="3704" w:type="dxa"/>
            <w:tcBorders>
              <w:top w:val="single" w:sz="4" w:space="0" w:color="000000"/>
              <w:left w:val="single" w:sz="4" w:space="0" w:color="000000"/>
              <w:bottom w:val="single" w:sz="4" w:space="0" w:color="000000"/>
              <w:right w:val="single" w:sz="4" w:space="0" w:color="000000"/>
            </w:tcBorders>
            <w:shd w:val="clear" w:color="FFF2CC" w:fill="FFFFFF"/>
          </w:tcPr>
          <w:p w:rsidR="0056483A" w:rsidRPr="008B5211" w:rsidRDefault="00035B74" w:rsidP="004D24BD">
            <w:pPr>
              <w:rPr>
                <w:rFonts w:cstheme="minorHAnsi"/>
                <w:sz w:val="20"/>
                <w:szCs w:val="20"/>
              </w:rPr>
            </w:pPr>
            <w:r w:rsidRPr="008B5211">
              <w:rPr>
                <w:rFonts w:cstheme="minorHAnsi"/>
                <w:sz w:val="20"/>
                <w:szCs w:val="20"/>
              </w:rPr>
              <w:t xml:space="preserve">BLOCK </w:t>
            </w:r>
            <w:r w:rsidR="004D24BD" w:rsidRPr="008B5211">
              <w:rPr>
                <w:rFonts w:cstheme="minorHAnsi"/>
                <w:sz w:val="20"/>
                <w:szCs w:val="20"/>
              </w:rPr>
              <w:t xml:space="preserve">SÓLIDO </w:t>
            </w:r>
            <w:r w:rsidRPr="008B5211">
              <w:rPr>
                <w:rFonts w:cstheme="minorHAnsi"/>
                <w:sz w:val="20"/>
                <w:szCs w:val="20"/>
              </w:rPr>
              <w:t>DE JAL 12 X 20 X 40</w:t>
            </w:r>
          </w:p>
        </w:tc>
      </w:tr>
      <w:tr w:rsidR="0056483A" w:rsidRPr="008B5211" w:rsidTr="0056483A">
        <w:trPr>
          <w:trHeight w:val="53"/>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700.00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METRO CÚBICO</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ARENA DE RIO LIMPIA</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ARENA DE RIO LIMPIA</w:t>
            </w:r>
          </w:p>
        </w:tc>
      </w:tr>
      <w:tr w:rsidR="0056483A" w:rsidRPr="008B5211" w:rsidTr="0048613A">
        <w:trPr>
          <w:trHeight w:val="79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350.00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METRO CÚBICO</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349B4" w:rsidP="0056483A">
            <w:pPr>
              <w:rPr>
                <w:rFonts w:cstheme="minorHAnsi"/>
                <w:sz w:val="20"/>
                <w:szCs w:val="20"/>
              </w:rPr>
            </w:pPr>
            <w:r w:rsidRPr="008B5211">
              <w:rPr>
                <w:rFonts w:cstheme="minorHAnsi"/>
                <w:sz w:val="20"/>
                <w:szCs w:val="20"/>
              </w:rPr>
              <w:t>SELLO PARA CONSTRUCCIÓN O GRAVA TAMAÑO ESTÁNDAR</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349B4" w:rsidP="0056483A">
            <w:pPr>
              <w:rPr>
                <w:rFonts w:cstheme="minorHAnsi"/>
                <w:sz w:val="20"/>
                <w:szCs w:val="20"/>
              </w:rPr>
            </w:pPr>
            <w:r w:rsidRPr="008B5211">
              <w:rPr>
                <w:rFonts w:cstheme="minorHAnsi"/>
                <w:sz w:val="20"/>
                <w:szCs w:val="20"/>
              </w:rPr>
              <w:t>SELLO PARA CONSTRUCCIÓN O GRAVA TAMAÑO ESTÁNDAR</w:t>
            </w:r>
          </w:p>
        </w:tc>
      </w:tr>
      <w:tr w:rsidR="0056483A" w:rsidRPr="008B5211" w:rsidTr="0056483A">
        <w:trPr>
          <w:trHeight w:val="53"/>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2,040.00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PIEZA</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SACO DE CEMENTO GRIS. SACOS DE 50 KG, SIN ROMPER</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SACO DE CEMENTO GRIS. SACOS DE 50 KG, SIN ROMPER</w:t>
            </w:r>
          </w:p>
        </w:tc>
      </w:tr>
      <w:tr w:rsidR="0056483A" w:rsidRPr="008B5211" w:rsidTr="0048613A">
        <w:trPr>
          <w:trHeight w:val="81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2,040.00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PIEZA</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SACO DE MORTERO. SACOS DE 50 KG, SIN ROMPER</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SACO DE MORTERO. SACOS DE 50 KG, SIN ROMPER</w:t>
            </w:r>
          </w:p>
        </w:tc>
      </w:tr>
      <w:tr w:rsidR="0056483A" w:rsidRPr="008B5211" w:rsidTr="0056483A">
        <w:trPr>
          <w:trHeight w:val="53"/>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t>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50.00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PIEZA</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ROLLO DE MALLA ELECTROSOLDADA 6X6 CALIBRE 6. ROLLO DE MALLA DE 40 MTS LINEALES</w:t>
            </w:r>
          </w:p>
          <w:p w:rsidR="009A3476" w:rsidRPr="008B5211" w:rsidRDefault="009A3476" w:rsidP="0056483A">
            <w:pPr>
              <w:rPr>
                <w:rFonts w:cstheme="minorHAnsi"/>
                <w:b/>
                <w:sz w:val="20"/>
                <w:szCs w:val="20"/>
              </w:rPr>
            </w:pPr>
            <w:r w:rsidRPr="008B5211">
              <w:rPr>
                <w:rFonts w:cstheme="minorHAnsi"/>
                <w:b/>
                <w:sz w:val="20"/>
                <w:szCs w:val="20"/>
              </w:rPr>
              <w:t>SE REQUIERE GARANTÍA MÍNIMA DE UN AÑO CONTRA DEFECTOS DE FÁBRICA</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ROLLO DE MALLA ELECTROSOLDADA 6X6 CALIBRE 6. ROLLO DE MALLA DE 40 MTS LINEALES</w:t>
            </w:r>
          </w:p>
          <w:p w:rsidR="009A3476" w:rsidRPr="008B5211" w:rsidRDefault="009A3476" w:rsidP="0056483A">
            <w:pPr>
              <w:rPr>
                <w:rFonts w:cstheme="minorHAnsi"/>
                <w:sz w:val="20"/>
                <w:szCs w:val="20"/>
              </w:rPr>
            </w:pPr>
            <w:r w:rsidRPr="008B5211">
              <w:rPr>
                <w:rFonts w:cstheme="minorHAnsi"/>
                <w:b/>
                <w:sz w:val="20"/>
                <w:szCs w:val="20"/>
              </w:rPr>
              <w:t>SE REQUIERE GARANTÍA MÍNIMA DE UN AÑO CONTRA DEFECTOS DE FÁBRICA</w:t>
            </w:r>
          </w:p>
        </w:tc>
      </w:tr>
      <w:tr w:rsidR="0056483A" w:rsidRPr="008B5211" w:rsidTr="0056483A">
        <w:trPr>
          <w:trHeight w:val="53"/>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widowControl w:val="0"/>
              <w:spacing w:after="0" w:line="240" w:lineRule="auto"/>
              <w:jc w:val="right"/>
              <w:rPr>
                <w:rFonts w:eastAsia="Times New Roman" w:cstheme="minorHAnsi"/>
                <w:b/>
                <w:bCs/>
                <w:color w:val="000000"/>
                <w:sz w:val="20"/>
                <w:szCs w:val="20"/>
                <w:lang w:eastAsia="es-MX"/>
              </w:rPr>
            </w:pPr>
            <w:r w:rsidRPr="008B5211">
              <w:rPr>
                <w:rFonts w:eastAsia="Times New Roman" w:cstheme="minorHAnsi"/>
                <w:b/>
                <w:bCs/>
                <w:color w:val="000000"/>
                <w:sz w:val="20"/>
                <w:szCs w:val="20"/>
                <w:lang w:eastAsia="es-MX"/>
              </w:rPr>
              <w:lastRenderedPageBreak/>
              <w:t>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 xml:space="preserve"> 50.00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56483A" w:rsidP="0056483A">
            <w:pPr>
              <w:rPr>
                <w:rFonts w:cstheme="minorHAnsi"/>
                <w:sz w:val="20"/>
                <w:szCs w:val="20"/>
              </w:rPr>
            </w:pPr>
            <w:r w:rsidRPr="008B5211">
              <w:rPr>
                <w:rFonts w:cstheme="minorHAnsi"/>
                <w:sz w:val="20"/>
                <w:szCs w:val="20"/>
              </w:rPr>
              <w:t>PIEZA</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ROLLO DE MALLA ELECTROSOLDADA 6X6 CALIBRE 10. ROLLO DE MALLA DE 40 MTS LINEALES</w:t>
            </w:r>
          </w:p>
          <w:p w:rsidR="009A3476" w:rsidRPr="008B5211" w:rsidRDefault="009A3476" w:rsidP="0056483A">
            <w:pPr>
              <w:rPr>
                <w:rFonts w:cstheme="minorHAnsi"/>
                <w:sz w:val="20"/>
                <w:szCs w:val="20"/>
              </w:rPr>
            </w:pPr>
            <w:r w:rsidRPr="008B5211">
              <w:rPr>
                <w:rFonts w:cstheme="minorHAnsi"/>
                <w:b/>
                <w:sz w:val="20"/>
                <w:szCs w:val="20"/>
              </w:rPr>
              <w:t>SE REQUIERE GARANTÍA MÍNIMA DE UN AÑO CONTRA DEFECTOS DE FÁBRICA</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035B74" w:rsidP="0056483A">
            <w:pPr>
              <w:rPr>
                <w:rFonts w:cstheme="minorHAnsi"/>
                <w:sz w:val="20"/>
                <w:szCs w:val="20"/>
              </w:rPr>
            </w:pPr>
            <w:r w:rsidRPr="008B5211">
              <w:rPr>
                <w:rFonts w:cstheme="minorHAnsi"/>
                <w:sz w:val="20"/>
                <w:szCs w:val="20"/>
              </w:rPr>
              <w:t>ROLLO DE MALLA ELECTROSOLDADA 6X6 CALIBRE 10. ROLLO DE MALLA DE 40 MTS LINEALES</w:t>
            </w:r>
          </w:p>
          <w:p w:rsidR="009A3476" w:rsidRPr="008B5211" w:rsidRDefault="009A3476" w:rsidP="0056483A">
            <w:pPr>
              <w:rPr>
                <w:rFonts w:cstheme="minorHAnsi"/>
                <w:sz w:val="20"/>
                <w:szCs w:val="20"/>
              </w:rPr>
            </w:pPr>
            <w:r w:rsidRPr="008B5211">
              <w:rPr>
                <w:rFonts w:cstheme="minorHAnsi"/>
                <w:b/>
                <w:sz w:val="20"/>
                <w:szCs w:val="20"/>
              </w:rPr>
              <w:t>SE REQUIERE GARANTÍA MÍNIMA DE UN AÑO CONTRA DEFECTOS DE FÁBRICA</w:t>
            </w:r>
          </w:p>
        </w:tc>
      </w:tr>
      <w:tr w:rsidR="0056483A" w:rsidRPr="00DA2ADA" w:rsidTr="00241797">
        <w:trPr>
          <w:trHeight w:val="286"/>
        </w:trPr>
        <w:tc>
          <w:tcPr>
            <w:tcW w:w="10153" w:type="dxa"/>
            <w:gridSpan w:val="5"/>
            <w:tcBorders>
              <w:top w:val="single" w:sz="4" w:space="0" w:color="000000"/>
              <w:left w:val="single" w:sz="4" w:space="0" w:color="000000"/>
              <w:bottom w:val="single" w:sz="4" w:space="0" w:color="000000"/>
              <w:right w:val="single" w:sz="4" w:space="0" w:color="000000"/>
            </w:tcBorders>
            <w:shd w:val="clear" w:color="auto" w:fill="auto"/>
          </w:tcPr>
          <w:p w:rsidR="0056483A" w:rsidRPr="008B5211" w:rsidRDefault="00316904" w:rsidP="00A5066B">
            <w:pPr>
              <w:pStyle w:val="Sinespaciado"/>
              <w:widowControl w:val="0"/>
              <w:rPr>
                <w:rFonts w:ascii="Bookman Old Style" w:hAnsi="Bookman Old Style" w:cs="Arial"/>
                <w:b/>
                <w:sz w:val="20"/>
              </w:rPr>
            </w:pPr>
            <w:r w:rsidRPr="008B5211">
              <w:rPr>
                <w:rFonts w:ascii="Bookman Old Style" w:hAnsi="Bookman Old Style" w:cs="Arial"/>
                <w:b/>
                <w:sz w:val="20"/>
              </w:rPr>
              <w:t>ENTREGA DE LOS BIENES O DE LA PRESTACIÓN DE LOS SERVICIOS.</w:t>
            </w:r>
          </w:p>
          <w:p w:rsidR="00316904" w:rsidRPr="008B5211" w:rsidRDefault="00316904" w:rsidP="00316904">
            <w:pPr>
              <w:pStyle w:val="Prrafodelista"/>
              <w:numPr>
                <w:ilvl w:val="0"/>
                <w:numId w:val="10"/>
              </w:numPr>
              <w:tabs>
                <w:tab w:val="left" w:pos="1843"/>
              </w:tabs>
              <w:suppressAutoHyphens w:val="0"/>
              <w:autoSpaceDE w:val="0"/>
              <w:autoSpaceDN w:val="0"/>
              <w:adjustRightInd w:val="0"/>
              <w:spacing w:before="120" w:after="120"/>
              <w:jc w:val="both"/>
              <w:rPr>
                <w:rFonts w:ascii="Bookman Old Style" w:hAnsi="Bookman Old Style" w:cs="Arial"/>
                <w:sz w:val="20"/>
              </w:rPr>
            </w:pPr>
            <w:r w:rsidRPr="008B5211">
              <w:rPr>
                <w:rFonts w:ascii="Bookman Old Style" w:hAnsi="Bookman Old Style" w:cs="Arial"/>
                <w:sz w:val="20"/>
              </w:rPr>
              <w:t xml:space="preserve">Los licitantes deberán presentar su proposición considerando que el material deberá ser entregado libre a bordo en la Ciudad de Puerto Vallarta, Jalisco, en el lugar y domicilio que a continuación se indica por la Convocante: </w:t>
            </w:r>
          </w:p>
          <w:p w:rsidR="00316904" w:rsidRPr="008B5211" w:rsidRDefault="00316904" w:rsidP="00316904">
            <w:pPr>
              <w:pStyle w:val="Prrafodelista"/>
              <w:tabs>
                <w:tab w:val="left" w:pos="1843"/>
              </w:tabs>
              <w:autoSpaceDE w:val="0"/>
              <w:autoSpaceDN w:val="0"/>
              <w:adjustRightInd w:val="0"/>
              <w:spacing w:before="120" w:after="120"/>
              <w:ind w:left="720"/>
              <w:jc w:val="both"/>
              <w:rPr>
                <w:rFonts w:ascii="Bookman Old Style" w:hAnsi="Bookman Old Style" w:cs="Arial"/>
                <w:b/>
                <w:sz w:val="20"/>
              </w:rPr>
            </w:pPr>
            <w:r w:rsidRPr="008B5211">
              <w:rPr>
                <w:rFonts w:ascii="Bookman Old Style" w:hAnsi="Bookman Old Style" w:cs="Arial"/>
                <w:b/>
                <w:sz w:val="20"/>
              </w:rPr>
              <w:t xml:space="preserve">CEMENTERIO MUNICIPAL EL PROGRESO </w:t>
            </w:r>
          </w:p>
          <w:p w:rsidR="00316904" w:rsidRPr="008B5211" w:rsidRDefault="00316904" w:rsidP="00316904">
            <w:pPr>
              <w:pStyle w:val="Prrafodelista"/>
              <w:tabs>
                <w:tab w:val="left" w:pos="1843"/>
              </w:tabs>
              <w:autoSpaceDE w:val="0"/>
              <w:autoSpaceDN w:val="0"/>
              <w:adjustRightInd w:val="0"/>
              <w:ind w:left="720"/>
              <w:jc w:val="both"/>
              <w:rPr>
                <w:rFonts w:ascii="Bookman Old Style" w:hAnsi="Bookman Old Style" w:cs="Arial"/>
                <w:sz w:val="20"/>
              </w:rPr>
            </w:pPr>
            <w:r w:rsidRPr="008B5211">
              <w:rPr>
                <w:rFonts w:ascii="Bookman Old Style" w:hAnsi="Bookman Old Style" w:cs="Arial"/>
                <w:b/>
                <w:sz w:val="20"/>
              </w:rPr>
              <w:t>DIRECCIÓN:</w:t>
            </w:r>
            <w:r w:rsidRPr="008B5211">
              <w:rPr>
                <w:rFonts w:ascii="Bookman Old Style" w:hAnsi="Bookman Old Style" w:cs="Arial"/>
                <w:sz w:val="20"/>
              </w:rPr>
              <w:t xml:space="preserve"> CALLE HEBERTO CASTILLO S/N, COLONIA MAGISTERIO, EN PUERTO VALLARTA, JALISCO, C.P. 48290.</w:t>
            </w:r>
          </w:p>
          <w:p w:rsidR="00316904" w:rsidRPr="008B5211" w:rsidRDefault="00316904" w:rsidP="00316904">
            <w:pPr>
              <w:pStyle w:val="Prrafodelista"/>
              <w:tabs>
                <w:tab w:val="left" w:pos="1843"/>
              </w:tabs>
              <w:autoSpaceDE w:val="0"/>
              <w:autoSpaceDN w:val="0"/>
              <w:adjustRightInd w:val="0"/>
              <w:ind w:left="720"/>
              <w:jc w:val="both"/>
              <w:rPr>
                <w:rFonts w:ascii="Bookman Old Style" w:hAnsi="Bookman Old Style" w:cs="Arial"/>
                <w:sz w:val="20"/>
              </w:rPr>
            </w:pPr>
            <w:r w:rsidRPr="008B5211">
              <w:rPr>
                <w:rFonts w:ascii="Bookman Old Style" w:hAnsi="Bookman Old Style" w:cs="Arial"/>
                <w:b/>
                <w:sz w:val="20"/>
              </w:rPr>
              <w:t>TEL:</w:t>
            </w:r>
            <w:r w:rsidRPr="008B5211">
              <w:rPr>
                <w:rFonts w:ascii="Bookman Old Style" w:hAnsi="Bookman Old Style" w:cs="Arial"/>
                <w:sz w:val="20"/>
              </w:rPr>
              <w:t xml:space="preserve"> 322 22 582 97</w:t>
            </w:r>
          </w:p>
          <w:p w:rsidR="00316904" w:rsidRPr="008B5211" w:rsidRDefault="00316904" w:rsidP="00316904">
            <w:pPr>
              <w:pStyle w:val="Prrafodelista"/>
              <w:tabs>
                <w:tab w:val="left" w:pos="1843"/>
              </w:tabs>
              <w:autoSpaceDE w:val="0"/>
              <w:autoSpaceDN w:val="0"/>
              <w:adjustRightInd w:val="0"/>
              <w:ind w:left="720"/>
              <w:jc w:val="both"/>
              <w:rPr>
                <w:rFonts w:ascii="Bookman Old Style" w:hAnsi="Bookman Old Style" w:cs="Arial"/>
                <w:sz w:val="20"/>
              </w:rPr>
            </w:pPr>
            <w:r w:rsidRPr="008B5211">
              <w:rPr>
                <w:rFonts w:ascii="Bookman Old Style" w:hAnsi="Bookman Old Style" w:cs="Arial"/>
                <w:b/>
                <w:sz w:val="20"/>
              </w:rPr>
              <w:t>RESPONSABLE:</w:t>
            </w:r>
            <w:r w:rsidRPr="008B5211">
              <w:rPr>
                <w:rFonts w:ascii="Bookman Old Style" w:hAnsi="Bookman Old Style" w:cs="Arial"/>
                <w:sz w:val="20"/>
              </w:rPr>
              <w:t xml:space="preserve"> LIC. GUILLERMO DANIEL HERNÁNDEZ BRAVO</w:t>
            </w:r>
          </w:p>
          <w:p w:rsidR="00316904" w:rsidRPr="008B5211" w:rsidRDefault="00316904" w:rsidP="00316904">
            <w:pPr>
              <w:pStyle w:val="Prrafodelista"/>
              <w:tabs>
                <w:tab w:val="left" w:pos="1843"/>
              </w:tabs>
              <w:autoSpaceDE w:val="0"/>
              <w:autoSpaceDN w:val="0"/>
              <w:adjustRightInd w:val="0"/>
              <w:ind w:left="720"/>
              <w:jc w:val="both"/>
              <w:rPr>
                <w:rFonts w:ascii="Bookman Old Style" w:hAnsi="Bookman Old Style" w:cs="Arial"/>
                <w:sz w:val="20"/>
              </w:rPr>
            </w:pPr>
            <w:r w:rsidRPr="008B5211">
              <w:rPr>
                <w:rFonts w:ascii="Bookman Old Style" w:hAnsi="Bookman Old Style" w:cs="Arial"/>
                <w:b/>
                <w:sz w:val="20"/>
              </w:rPr>
              <w:t>HORARIO</w:t>
            </w:r>
            <w:r w:rsidRPr="008B5211">
              <w:rPr>
                <w:rFonts w:ascii="Bookman Old Style" w:hAnsi="Bookman Old Style" w:cs="Arial"/>
                <w:sz w:val="20"/>
              </w:rPr>
              <w:t xml:space="preserve"> DE 08:00 AM A 04:00 PM, DE LUNES A VIERNES.</w:t>
            </w:r>
          </w:p>
          <w:p w:rsidR="00160AA3" w:rsidRPr="008B5211" w:rsidRDefault="00160AA3" w:rsidP="00160AA3">
            <w:pPr>
              <w:pStyle w:val="Prrafodelista"/>
              <w:numPr>
                <w:ilvl w:val="0"/>
                <w:numId w:val="10"/>
              </w:numPr>
              <w:tabs>
                <w:tab w:val="left" w:pos="1843"/>
              </w:tabs>
              <w:suppressAutoHyphens w:val="0"/>
              <w:autoSpaceDE w:val="0"/>
              <w:autoSpaceDN w:val="0"/>
              <w:adjustRightInd w:val="0"/>
              <w:spacing w:before="120" w:after="120"/>
              <w:jc w:val="both"/>
              <w:rPr>
                <w:rFonts w:ascii="Bookman Old Style" w:hAnsi="Bookman Old Style" w:cs="Arial"/>
                <w:b/>
                <w:sz w:val="20"/>
              </w:rPr>
            </w:pPr>
            <w:r w:rsidRPr="008B5211">
              <w:rPr>
                <w:rFonts w:ascii="Bookman Old Style" w:hAnsi="Bookman Old Style" w:cs="Arial"/>
                <w:b/>
                <w:sz w:val="20"/>
              </w:rPr>
              <w:t>La Convocante requiere que el material de la partida 1 “BLOCK SÓLIDO DE JAL 12 X 20 X 40”, comience a ser surtido en la primera entrega en un 30% de cantidad de material, dentro de un plazo que no supere los quince días naturales, contando a partir de la firma del contrato. Dicho plazo de la primera entrega deberá expresarlo el licitante ganador en el Anexo 6 y Anexo 14. Las subsecuentes entregas de material se surtirán conforme a las cantidades y en las fechas que lo requiera la Jefatura de Cementerios, debiendo haber quedado surtido el 100% del material a más tardar el 30 de septiembre del 2024.</w:t>
            </w:r>
          </w:p>
          <w:p w:rsidR="00160AA3" w:rsidRPr="008B5211" w:rsidRDefault="00160AA3" w:rsidP="00160AA3">
            <w:pPr>
              <w:pStyle w:val="Prrafodelista"/>
              <w:numPr>
                <w:ilvl w:val="0"/>
                <w:numId w:val="10"/>
              </w:numPr>
              <w:tabs>
                <w:tab w:val="left" w:pos="1843"/>
              </w:tabs>
              <w:suppressAutoHyphens w:val="0"/>
              <w:autoSpaceDE w:val="0"/>
              <w:autoSpaceDN w:val="0"/>
              <w:adjustRightInd w:val="0"/>
              <w:spacing w:before="120" w:after="120"/>
              <w:jc w:val="both"/>
              <w:rPr>
                <w:rFonts w:ascii="Bookman Old Style" w:hAnsi="Bookman Old Style" w:cs="Arial"/>
                <w:b/>
                <w:sz w:val="20"/>
              </w:rPr>
            </w:pPr>
            <w:r w:rsidRPr="008B5211">
              <w:rPr>
                <w:rFonts w:ascii="Bookman Old Style" w:hAnsi="Bookman Old Style" w:cs="Arial"/>
                <w:b/>
                <w:sz w:val="20"/>
              </w:rPr>
              <w:t>La Convocante requiere que el material de la partida 4 “SACO DE CEMENTO GRIS. SACOS DE 50 KG, SIN ROMPER”, comience a ser surtido en la primera entrega en un 10% de cantidad de material, dentro de un plazo que no supere los quince días naturales, contando a partir de la firma del contrato. Dicho plazo de la primera entrega deberá expresarlo el licitante ganador en el Anexo 6 y Anexo 14. Las subsecuentes entregas de material se surtirán conforme a las cantidades y en las fechas que lo requiera la Jefatura de Cementerios, debiendo haber quedado surtido el 100% del material a más tardar el 30 de septiembre del 2024.</w:t>
            </w:r>
          </w:p>
          <w:p w:rsidR="00160AA3" w:rsidRPr="008B5211" w:rsidRDefault="00160AA3" w:rsidP="00160AA3">
            <w:pPr>
              <w:pStyle w:val="Prrafodelista"/>
              <w:numPr>
                <w:ilvl w:val="0"/>
                <w:numId w:val="10"/>
              </w:numPr>
              <w:tabs>
                <w:tab w:val="left" w:pos="1843"/>
              </w:tabs>
              <w:suppressAutoHyphens w:val="0"/>
              <w:autoSpaceDE w:val="0"/>
              <w:autoSpaceDN w:val="0"/>
              <w:adjustRightInd w:val="0"/>
              <w:spacing w:before="120" w:after="120"/>
              <w:jc w:val="both"/>
              <w:rPr>
                <w:rFonts w:ascii="Bookman Old Style" w:hAnsi="Bookman Old Style" w:cs="Arial"/>
                <w:b/>
                <w:sz w:val="20"/>
              </w:rPr>
            </w:pPr>
            <w:r w:rsidRPr="008B5211">
              <w:rPr>
                <w:rFonts w:ascii="Bookman Old Style" w:hAnsi="Bookman Old Style" w:cs="Arial"/>
                <w:b/>
                <w:sz w:val="20"/>
              </w:rPr>
              <w:t>La Convocante requiere que el material de la partida 5 “SACO DE MORTERO. SACOS DE 50 KG, SIN ROMPER”, comience a ser surtido en la primera entrega en un 10% de cantidad de material, dentro de un plazo que no supere los quince días naturales, contando a partir de la firma del contrato. Dicho plazo de la primera entrega deberá expresarlo el licitante ganador en el Anexo 6 y Anexo 14. Las subsecuentes entregas de material se surtirán conforme a las cantidades y en las fechas que lo requiera la Jefatura de Cementerios, debiendo haber quedado surtido el 100% del material a más tardar el 30 de septiembre del 2024.</w:t>
            </w:r>
          </w:p>
          <w:p w:rsidR="00316904" w:rsidRPr="008B5211" w:rsidRDefault="00160AA3" w:rsidP="00160AA3">
            <w:pPr>
              <w:pStyle w:val="Prrafodelista"/>
              <w:numPr>
                <w:ilvl w:val="0"/>
                <w:numId w:val="10"/>
              </w:numPr>
              <w:tabs>
                <w:tab w:val="left" w:pos="1843"/>
              </w:tabs>
              <w:suppressAutoHyphens w:val="0"/>
              <w:autoSpaceDE w:val="0"/>
              <w:autoSpaceDN w:val="0"/>
              <w:adjustRightInd w:val="0"/>
              <w:spacing w:before="120" w:after="120"/>
              <w:jc w:val="both"/>
              <w:rPr>
                <w:rFonts w:ascii="Bookman Old Style" w:hAnsi="Bookman Old Style" w:cs="Arial"/>
                <w:sz w:val="20"/>
              </w:rPr>
            </w:pPr>
            <w:r w:rsidRPr="008B5211">
              <w:rPr>
                <w:rFonts w:ascii="Bookman Old Style" w:hAnsi="Bookman Old Style" w:cs="Arial"/>
                <w:b/>
                <w:sz w:val="20"/>
              </w:rPr>
              <w:t>El material de la partida 2 “ARENA DE RIO LIMPIA”; el material de la partida 3 “SELLO PARA CONSTRUCCIÓN O GRAVA TAMAÑO ESTÁNDAR”; el material de la partida 6 “RO</w:t>
            </w:r>
            <w:r w:rsidRPr="008B5211">
              <w:rPr>
                <w:rFonts w:ascii="Bookman Old Style" w:hAnsi="Bookman Old Style" w:cs="Arial"/>
                <w:b/>
                <w:sz w:val="20"/>
              </w:rPr>
              <w:lastRenderedPageBreak/>
              <w:t>LLO DE MALLA ELECTROSOLDADA 6X6 CALIBRE 6. ROLLO DE MALLA DE 40 MTS LINEALES” y, el material de la partida 7 “ROLLO DE MALLA ELECTROSOLDADA 6X6 CALIBRE 10. ROLLO DE MALLA DE 40 MTS LINEALES”, la Convocante requiere que las cantidades de dichos materiales sean surtidos al 100%, dentro de un plazo que no supere los quince días naturales, contando a partir de la firma del contrato. Dicho plazo de entrega deberá expresarlo el licitante ganador en el Anexo 6 y Anexo 14.</w:t>
            </w:r>
          </w:p>
          <w:p w:rsidR="00316904" w:rsidRPr="008B5211" w:rsidRDefault="00316904" w:rsidP="00316904">
            <w:pPr>
              <w:pStyle w:val="Prrafodelista"/>
              <w:numPr>
                <w:ilvl w:val="0"/>
                <w:numId w:val="10"/>
              </w:numPr>
              <w:tabs>
                <w:tab w:val="left" w:pos="1843"/>
              </w:tabs>
              <w:suppressAutoHyphens w:val="0"/>
              <w:autoSpaceDE w:val="0"/>
              <w:autoSpaceDN w:val="0"/>
              <w:adjustRightInd w:val="0"/>
              <w:spacing w:before="120" w:after="120"/>
              <w:jc w:val="both"/>
              <w:rPr>
                <w:rFonts w:ascii="Bookman Old Style" w:hAnsi="Bookman Old Style" w:cs="Arial"/>
                <w:sz w:val="20"/>
              </w:rPr>
            </w:pPr>
            <w:r w:rsidRPr="008B5211">
              <w:rPr>
                <w:rFonts w:ascii="Bookman Old Style" w:hAnsi="Bookman Old Style" w:cs="Arial"/>
                <w:sz w:val="20"/>
              </w:rPr>
              <w:t>Atendiendo a las características del bien, las maniobras de descarga en destino final, serán por cuenta del licitante.</w:t>
            </w:r>
          </w:p>
          <w:p w:rsidR="00316904" w:rsidRPr="00DA2ADA" w:rsidRDefault="00316904" w:rsidP="00316904">
            <w:pPr>
              <w:pStyle w:val="Sinespaciado"/>
              <w:widowControl w:val="0"/>
              <w:rPr>
                <w:rFonts w:cstheme="minorHAnsi"/>
                <w:sz w:val="20"/>
                <w:szCs w:val="20"/>
              </w:rPr>
            </w:pPr>
            <w:r w:rsidRPr="008B5211">
              <w:rPr>
                <w:rFonts w:ascii="Bookman Old Style" w:hAnsi="Bookman Old Style" w:cs="Arial"/>
                <w:sz w:val="20"/>
              </w:rPr>
              <w:t>El proveedor será el responsable de entregar los bienes en el domicilio establecido por la Convocante, asumiendo cualquier riesgo y gastos que se generen durante el traslado de los mismos.</w:t>
            </w:r>
          </w:p>
        </w:tc>
      </w:tr>
    </w:tbl>
    <w:p w:rsidR="00ED2DA9" w:rsidRPr="007F2625" w:rsidRDefault="00ED2DA9">
      <w:pPr>
        <w:pStyle w:val="Sinespaciado"/>
      </w:pPr>
    </w:p>
    <w:p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rsidR="00413E87" w:rsidRPr="007F2625" w:rsidRDefault="00413E87" w:rsidP="00413E87">
      <w:pPr>
        <w:pStyle w:val="Prrafodelista"/>
        <w:ind w:left="720"/>
        <w:jc w:val="both"/>
        <w:rPr>
          <w:rFonts w:ascii="Bookman Old Style" w:hAnsi="Bookman Old Style" w:cs="Arial"/>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rsidR="00ED2DA9" w:rsidRPr="007F2625" w:rsidRDefault="00ED2DA9">
      <w:pPr>
        <w:pStyle w:val="Prrafodelista"/>
        <w:ind w:left="720"/>
        <w:jc w:val="both"/>
        <w:rPr>
          <w:rFonts w:ascii="Bookman Old Style" w:hAnsi="Bookman Old Style" w:cs="Arial"/>
          <w:b/>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rsidR="00ED2DA9" w:rsidRPr="007F2625" w:rsidRDefault="006413C8">
      <w:pPr>
        <w:pStyle w:val="Sinespaciado"/>
      </w:pPr>
      <w:r w:rsidRPr="007F2625">
        <w:t xml:space="preserve">                                                   </w:t>
      </w:r>
    </w:p>
    <w:p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rsidR="009C78D8" w:rsidRPr="009C78D8" w:rsidRDefault="009C78D8" w:rsidP="009C78D8">
      <w:pPr>
        <w:pStyle w:val="Prrafodelista"/>
        <w:numPr>
          <w:ilvl w:val="0"/>
          <w:numId w:val="11"/>
        </w:numPr>
        <w:jc w:val="both"/>
        <w:rPr>
          <w:rFonts w:ascii="Bookman Old Style" w:hAnsi="Bookman Old Style" w:cs="Arial"/>
          <w:sz w:val="20"/>
          <w:szCs w:val="20"/>
        </w:rPr>
      </w:pPr>
      <w:r>
        <w:rPr>
          <w:rFonts w:ascii="Bookman Old Style" w:hAnsi="Bookman Old Style" w:cs="Arial"/>
          <w:b/>
          <w:sz w:val="20"/>
          <w:szCs w:val="20"/>
        </w:rPr>
        <w:t xml:space="preserve">SE REQUIERE CERTIFICADO DE CALIDAD DEL PRODUCTO PARA LA PARTIDA 1 </w:t>
      </w:r>
      <w:r w:rsidRPr="00E46DCA">
        <w:rPr>
          <w:rFonts w:ascii="Bookman Old Style" w:hAnsi="Bookman Old Style" w:cs="Arial"/>
          <w:b/>
          <w:sz w:val="20"/>
          <w:szCs w:val="20"/>
        </w:rPr>
        <w:t>“BLOCK SÓLIDO DE JAL 12 X 20 X 40”</w:t>
      </w:r>
      <w:r>
        <w:rPr>
          <w:rFonts w:ascii="Bookman Old Style" w:hAnsi="Bookman Old Style" w:cs="Arial"/>
          <w:b/>
          <w:sz w:val="20"/>
          <w:szCs w:val="20"/>
        </w:rPr>
        <w:t>.</w:t>
      </w:r>
      <w:r w:rsidRPr="00476E65">
        <w:rPr>
          <w:rFonts w:ascii="Bookman Old Style" w:hAnsi="Bookman Old Style" w:cs="Arial"/>
          <w:b/>
          <w:sz w:val="20"/>
          <w:szCs w:val="20"/>
        </w:rPr>
        <w:t xml:space="preserve"> </w:t>
      </w:r>
    </w:p>
    <w:p w:rsidR="00B3566A" w:rsidRPr="00B3566A" w:rsidRDefault="00476EDE" w:rsidP="00D11D76">
      <w:pPr>
        <w:pStyle w:val="Prrafodelista"/>
        <w:numPr>
          <w:ilvl w:val="0"/>
          <w:numId w:val="11"/>
        </w:numPr>
        <w:jc w:val="both"/>
        <w:rPr>
          <w:rFonts w:ascii="Bookman Old Style" w:hAnsi="Bookman Old Style" w:cs="Arial"/>
          <w:sz w:val="20"/>
          <w:szCs w:val="20"/>
        </w:rPr>
      </w:pPr>
      <w:r>
        <w:rPr>
          <w:rFonts w:ascii="Bookman Old Style" w:hAnsi="Bookman Old Style" w:cs="Arial"/>
          <w:b/>
          <w:sz w:val="20"/>
          <w:szCs w:val="20"/>
        </w:rPr>
        <w:t xml:space="preserve">SE REQUIERE CARTA DE DISTRIBUIDOR AUTORIZADO PARA LA PARTIDA </w:t>
      </w:r>
      <w:r w:rsidRPr="00A10984">
        <w:rPr>
          <w:rFonts w:ascii="Bookman Old Style" w:hAnsi="Bookman Old Style" w:cs="Arial"/>
          <w:b/>
          <w:sz w:val="20"/>
          <w:szCs w:val="20"/>
        </w:rPr>
        <w:t>4 “SACO DE CEMENTO GRIS. SACOS DE 50 KG, SIN ROMPER”</w:t>
      </w:r>
      <w:r>
        <w:rPr>
          <w:rFonts w:ascii="Bookman Old Style" w:hAnsi="Bookman Old Style" w:cs="Arial"/>
          <w:b/>
          <w:sz w:val="20"/>
          <w:szCs w:val="20"/>
        </w:rPr>
        <w:t xml:space="preserve"> </w:t>
      </w:r>
    </w:p>
    <w:p w:rsidR="002C7FC3" w:rsidRPr="002C7FC3" w:rsidRDefault="00B3566A" w:rsidP="00D11D76">
      <w:pPr>
        <w:pStyle w:val="Prrafodelista"/>
        <w:numPr>
          <w:ilvl w:val="0"/>
          <w:numId w:val="11"/>
        </w:numPr>
        <w:jc w:val="both"/>
        <w:rPr>
          <w:rFonts w:ascii="Bookman Old Style" w:hAnsi="Bookman Old Style" w:cs="Arial"/>
          <w:sz w:val="20"/>
          <w:szCs w:val="20"/>
        </w:rPr>
      </w:pPr>
      <w:r>
        <w:rPr>
          <w:rFonts w:ascii="Bookman Old Style" w:hAnsi="Bookman Old Style" w:cs="Arial"/>
          <w:b/>
          <w:sz w:val="20"/>
          <w:szCs w:val="20"/>
        </w:rPr>
        <w:t>SE REQUIERE CARTA DE DISTRIBUIDOR AUTORIZADO PARA LA PARTIDA</w:t>
      </w:r>
      <w:r>
        <w:rPr>
          <w:rFonts w:ascii="Bookman Old Style" w:hAnsi="Bookman Old Style" w:cs="Arial"/>
          <w:b/>
          <w:sz w:val="20"/>
          <w:szCs w:val="20"/>
        </w:rPr>
        <w:t xml:space="preserve"> </w:t>
      </w:r>
      <w:r w:rsidR="00476EDE">
        <w:rPr>
          <w:rFonts w:ascii="Bookman Old Style" w:hAnsi="Bookman Old Style" w:cs="Arial"/>
          <w:b/>
          <w:sz w:val="20"/>
          <w:szCs w:val="20"/>
        </w:rPr>
        <w:t xml:space="preserve">5 </w:t>
      </w:r>
      <w:r w:rsidR="00476EDE" w:rsidRPr="00D11D76">
        <w:rPr>
          <w:rFonts w:ascii="Bookman Old Style" w:hAnsi="Bookman Old Style" w:cs="Arial"/>
          <w:b/>
          <w:sz w:val="20"/>
          <w:szCs w:val="20"/>
        </w:rPr>
        <w:t>“SACO DE MORTERO. SACOS DE 50 KG, SIN ROMPER”</w:t>
      </w:r>
      <w:r w:rsidR="00476EDE" w:rsidRPr="00476E65">
        <w:rPr>
          <w:rFonts w:ascii="Bookman Old Style" w:hAnsi="Bookman Old Style" w:cs="Arial"/>
          <w:b/>
          <w:sz w:val="20"/>
          <w:szCs w:val="20"/>
        </w:rPr>
        <w:t>.</w:t>
      </w:r>
    </w:p>
    <w:p w:rsidR="006D036A" w:rsidRPr="00476E65" w:rsidRDefault="00A9414C" w:rsidP="00E46DCA">
      <w:pPr>
        <w:pStyle w:val="Prrafodelista"/>
        <w:numPr>
          <w:ilvl w:val="0"/>
          <w:numId w:val="11"/>
        </w:numPr>
        <w:jc w:val="both"/>
        <w:rPr>
          <w:rFonts w:ascii="Bookman Old Style" w:hAnsi="Bookman Old Style" w:cs="Arial"/>
          <w:sz w:val="20"/>
          <w:szCs w:val="20"/>
        </w:rPr>
      </w:pPr>
      <w:r>
        <w:rPr>
          <w:rFonts w:ascii="Bookman Old Style" w:hAnsi="Bookman Old Style" w:cs="Arial"/>
          <w:b/>
          <w:sz w:val="20"/>
          <w:szCs w:val="20"/>
        </w:rPr>
        <w:t>SE REQUIERE CARTA COMPROMISO CON FIRMA AUTÓGRAFA DEL LICITANTE O SU REPRESENTANTE LEGAL DE ACEPTACIÓN DE MANTENER LOS PRECIOS FIJOS DE LOS MATERIALES DE LAS PARTIDAS 1, 4 Y 5, DURANTE EL PERIODO DE TIEMPO QUE ABARQUEN LAS ENTREGAS PARCIALES DE LOS MATERIALES.</w:t>
      </w:r>
    </w:p>
    <w:p w:rsidR="00ED2DA9" w:rsidRPr="007F2625" w:rsidRDefault="006413C8">
      <w:pPr>
        <w:pStyle w:val="Prrafodelista"/>
        <w:ind w:left="1134"/>
        <w:jc w:val="both"/>
        <w:rPr>
          <w:rFonts w:ascii="Bookman Old Style" w:hAnsi="Bookman Old Style" w:cs="Arial"/>
          <w:b/>
          <w:sz w:val="20"/>
          <w:szCs w:val="20"/>
        </w:rPr>
      </w:pPr>
      <w:r w:rsidRPr="007F2625">
        <w:rPr>
          <w:rFonts w:ascii="Bookman Old Style" w:hAnsi="Bookman Old Style" w:cs="Arial"/>
          <w:b/>
          <w:sz w:val="20"/>
          <w:szCs w:val="20"/>
        </w:rPr>
        <w:t xml:space="preserve">    </w:t>
      </w: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rsidR="00ED2DA9" w:rsidRPr="007F2625" w:rsidRDefault="00ED2DA9">
      <w:pPr>
        <w:pStyle w:val="Prrafodelista"/>
        <w:ind w:left="720"/>
        <w:jc w:val="both"/>
        <w:rPr>
          <w:rFonts w:ascii="Bookman Old Style" w:hAnsi="Bookman Old Style" w:cs="Arial"/>
          <w:sz w:val="20"/>
          <w:szCs w:val="20"/>
        </w:rPr>
      </w:pPr>
    </w:p>
    <w:p w:rsidR="00ED2DA9" w:rsidRPr="00476E65" w:rsidRDefault="006413C8" w:rsidP="00DA2AD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lastRenderedPageBreak/>
        <w:t>c.2</w:t>
      </w:r>
      <w:r w:rsidRPr="007F2625">
        <w:rPr>
          <w:rFonts w:ascii="Bookman Old Style" w:hAnsi="Bookman Old Style" w:cs="Arial"/>
          <w:sz w:val="20"/>
          <w:szCs w:val="20"/>
        </w:rPr>
        <w:t xml:space="preserve"> Tiempo de respuesta máximo para atender la garantía. </w:t>
      </w: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rsidR="00ED2DA9" w:rsidRPr="007F2625" w:rsidRDefault="00ED2DA9">
      <w:pPr>
        <w:pStyle w:val="Prrafodelista"/>
        <w:ind w:left="1080"/>
        <w:jc w:val="both"/>
        <w:rPr>
          <w:rFonts w:ascii="Bookman Old Style" w:hAnsi="Bookman Old Style" w:cs="Arial"/>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ED2DA9" w:rsidRPr="007F2625" w:rsidRDefault="00ED2DA9">
      <w:pPr>
        <w:pStyle w:val="Prrafodelista"/>
        <w:ind w:left="720"/>
        <w:jc w:val="both"/>
        <w:rPr>
          <w:rFonts w:ascii="Bookman Old Style" w:hAnsi="Bookman Old Style" w:cs="Arial"/>
          <w:sz w:val="20"/>
          <w:szCs w:val="20"/>
        </w:rPr>
      </w:pPr>
    </w:p>
    <w:p w:rsidR="00ED2DA9" w:rsidRDefault="00ED2DA9">
      <w:pPr>
        <w:pStyle w:val="Prrafodelista"/>
        <w:ind w:left="720"/>
        <w:jc w:val="both"/>
        <w:rPr>
          <w:rFonts w:ascii="Bookman Old Style" w:hAnsi="Bookman Old Style" w:cs="Arial"/>
          <w:sz w:val="20"/>
          <w:szCs w:val="20"/>
        </w:rPr>
      </w:pPr>
    </w:p>
    <w:p w:rsidR="00824C4A" w:rsidRPr="007F2625" w:rsidRDefault="00824C4A">
      <w:pPr>
        <w:pStyle w:val="Prrafodelista"/>
        <w:ind w:left="720"/>
        <w:jc w:val="both"/>
        <w:rPr>
          <w:rFonts w:ascii="Bookman Old Style" w:hAnsi="Bookman Old Style" w:cs="Arial"/>
          <w:sz w:val="20"/>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540BD8" w:rsidRDefault="00540BD8">
      <w:pPr>
        <w:spacing w:after="0"/>
        <w:ind w:right="-263"/>
        <w:jc w:val="center"/>
        <w:rPr>
          <w:rFonts w:ascii="Bookman Old Style" w:hAnsi="Bookman Old Style" w:cs="Arial"/>
          <w:b/>
          <w:sz w:val="18"/>
          <w:szCs w:val="20"/>
        </w:rPr>
      </w:pPr>
    </w:p>
    <w:p w:rsidR="00ED2DA9" w:rsidRPr="007F2625" w:rsidRDefault="006413C8">
      <w:pPr>
        <w:spacing w:after="0"/>
        <w:ind w:right="-263"/>
        <w:jc w:val="center"/>
        <w:rPr>
          <w:rFonts w:ascii="Bookman Old Style" w:hAnsi="Bookman Old Style" w:cs="Arial"/>
          <w:b/>
          <w:sz w:val="18"/>
          <w:szCs w:val="20"/>
        </w:rPr>
      </w:pPr>
      <w:bookmarkStart w:id="0" w:name="_GoBack"/>
      <w:bookmarkEnd w:id="0"/>
      <w:r w:rsidRPr="007F2625">
        <w:rPr>
          <w:rFonts w:ascii="Bookman Old Style" w:hAnsi="Bookman Old Style" w:cs="Arial"/>
          <w:b/>
          <w:sz w:val="18"/>
          <w:szCs w:val="20"/>
        </w:rPr>
        <w:t xml:space="preserve">ANEXO 10 </w:t>
      </w:r>
    </w:p>
    <w:p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ED2DA9" w:rsidRPr="007F2625" w:rsidRDefault="00ED2DA9">
      <w:pPr>
        <w:spacing w:after="0"/>
        <w:ind w:right="-263"/>
        <w:jc w:val="center"/>
        <w:outlineLvl w:val="0"/>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rsidR="00ED2DA9" w:rsidRPr="007F2625" w:rsidRDefault="00ED2DA9">
      <w:pPr>
        <w:spacing w:after="0"/>
        <w:ind w:right="51"/>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rsidR="00ED2DA9" w:rsidRPr="007F2625" w:rsidRDefault="00ED2DA9">
      <w:pPr>
        <w:spacing w:after="0"/>
        <w:jc w:val="center"/>
        <w:rPr>
          <w:rFonts w:ascii="Bookman Old Style" w:hAnsi="Bookman Old Style" w:cs="Arial"/>
          <w:bCs/>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left="993"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rsidR="00ED2DA9" w:rsidRPr="007F2625" w:rsidRDefault="00ED2DA9">
      <w:pPr>
        <w:spacing w:after="0"/>
        <w:jc w:val="center"/>
        <w:rPr>
          <w:rFonts w:ascii="Bookman Old Style" w:hAnsi="Bookman Old Style" w:cs="Arial"/>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rsidR="00ED2DA9" w:rsidRPr="007F2625" w:rsidRDefault="00ED2DA9">
      <w:pPr>
        <w:spacing w:after="0"/>
        <w:jc w:val="center"/>
        <w:rPr>
          <w:rFonts w:ascii="Bookman Old Style" w:hAnsi="Bookman Old Style" w:cs="Arial"/>
          <w:bCs/>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left="993" w:right="51"/>
        <w:jc w:val="both"/>
        <w:rPr>
          <w:rFonts w:ascii="Bookman Old Style" w:hAnsi="Bookman Old Style" w:cs="Arial"/>
          <w:bCs/>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649BD" w:rsidRDefault="00E649BD">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right"/>
        <w:rPr>
          <w:rFonts w:ascii="Bookman Old Style" w:hAnsi="Bookman Old Style"/>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requiriente, vía telefónica, e-mail, WhatsApp o cualquier otro medio.</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vigencia  de la garantía ofertada.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7F2625">
        <w:rPr>
          <w:rFonts w:ascii="Bookman Old Style" w:hAnsi="Bookman Old Style"/>
          <w:sz w:val="18"/>
          <w:szCs w:val="20"/>
        </w:rPr>
        <w:lastRenderedPageBreak/>
        <w:t>refacción, software o cualquier otra cosa que no esté especificada en la hoja de características ofertada).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que en caso de resultar adjudicado en el presente procedimiento, las refacciones tengan que ser puestas en el municipio de puerto Vallarta, Jalisco, 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741991" w:rsidRDefault="00741991">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right"/>
        <w:rPr>
          <w:rFonts w:ascii="Bookman Old Style" w:hAnsi="Bookman Old Style"/>
          <w:b/>
          <w:sz w:val="20"/>
          <w:szCs w:val="20"/>
        </w:rPr>
      </w:pP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rsidR="00ED2DA9" w:rsidRPr="007F2625" w:rsidRDefault="00ED2DA9">
      <w:pPr>
        <w:pStyle w:val="Sinespaciado"/>
        <w:jc w:val="both"/>
        <w:rPr>
          <w:rFonts w:ascii="Bookman Old Style" w:hAnsi="Bookman Old Style"/>
          <w:b/>
          <w:sz w:val="20"/>
          <w:szCs w:val="20"/>
        </w:rPr>
      </w:pPr>
    </w:p>
    <w:p w:rsidR="00ED2DA9" w:rsidRPr="007F2625" w:rsidRDefault="00ED2DA9">
      <w:pPr>
        <w:pStyle w:val="Sinespaciado"/>
        <w:jc w:val="both"/>
        <w:rPr>
          <w:rFonts w:ascii="Bookman Old Style" w:hAnsi="Bookman Old Style"/>
          <w:b/>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bl>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spacing w:after="0"/>
        <w:ind w:right="193"/>
        <w:jc w:val="center"/>
        <w:rPr>
          <w:rFonts w:ascii="Bookman Old Style" w:hAnsi="Bookman Old Style" w:cs="Arial"/>
          <w:b/>
          <w:sz w:val="16"/>
          <w:szCs w:val="20"/>
        </w:rPr>
      </w:pPr>
    </w:p>
    <w:p w:rsidR="00697B8D" w:rsidRDefault="00697B8D">
      <w:pPr>
        <w:spacing w:after="0"/>
        <w:ind w:right="193"/>
        <w:jc w:val="center"/>
        <w:rPr>
          <w:rFonts w:ascii="Bookman Old Style" w:hAnsi="Bookman Old Style" w:cs="Arial"/>
          <w:b/>
          <w:sz w:val="16"/>
          <w:szCs w:val="20"/>
        </w:rPr>
      </w:pPr>
    </w:p>
    <w:p w:rsidR="00933689" w:rsidRDefault="00933689">
      <w:pPr>
        <w:spacing w:after="0"/>
        <w:ind w:right="193"/>
        <w:jc w:val="center"/>
        <w:rPr>
          <w:rFonts w:ascii="Bookman Old Style" w:hAnsi="Bookman Old Style" w:cs="Arial"/>
          <w:b/>
          <w:sz w:val="16"/>
          <w:szCs w:val="20"/>
        </w:rPr>
      </w:pPr>
    </w:p>
    <w:p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rsidR="00ED2DA9" w:rsidRPr="007F2625" w:rsidRDefault="00ED2DA9">
      <w:pPr>
        <w:spacing w:after="0"/>
        <w:ind w:left="709" w:right="193"/>
        <w:jc w:val="right"/>
        <w:rPr>
          <w:rFonts w:ascii="Bookman Old Style" w:hAnsi="Bookman Old Style" w:cs="Arial"/>
          <w:b/>
          <w:sz w:val="18"/>
          <w:szCs w:val="20"/>
          <w:lang w:val="es-ES_tradnl"/>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tabs>
          <w:tab w:val="left" w:pos="0"/>
        </w:tabs>
        <w:spacing w:after="0"/>
        <w:ind w:right="193"/>
        <w:rPr>
          <w:rFonts w:ascii="Bookman Old Style" w:hAnsi="Bookman Old Style" w:cs="Arial"/>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Textodeglobo2"/>
        <w:ind w:left="709" w:right="193"/>
        <w:rPr>
          <w:rFonts w:ascii="Bookman Old Style" w:hAnsi="Bookman Old Style" w:cs="Arial"/>
          <w:i/>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Nombre del licitante:___(Escriba el nombre del licitante)___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rsidR="00ED2DA9" w:rsidRPr="007F2625" w:rsidRDefault="00ED2DA9">
      <w:pPr>
        <w:pStyle w:val="Sinespaciado"/>
        <w:jc w:val="both"/>
        <w:rPr>
          <w:rFonts w:ascii="Bookman Old Style" w:hAnsi="Bookman Old Style"/>
          <w:b/>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ED2DA9" w:rsidRPr="007F2625" w:rsidRDefault="00ED2DA9">
      <w:pPr>
        <w:pStyle w:val="Sinespaciado"/>
        <w:jc w:val="both"/>
        <w:rPr>
          <w:rFonts w:ascii="Bookman Old Style" w:hAnsi="Bookman Old Style"/>
          <w:b/>
          <w:sz w:val="16"/>
          <w:szCs w:val="20"/>
        </w:rPr>
      </w:pPr>
    </w:p>
    <w:p w:rsidR="00ED2DA9" w:rsidRPr="007F2625" w:rsidRDefault="00ED2DA9">
      <w:pPr>
        <w:pStyle w:val="Sinespaciado"/>
        <w:jc w:val="both"/>
        <w:rPr>
          <w:rFonts w:ascii="Bookman Old Style" w:hAnsi="Bookman Old Style"/>
          <w:b/>
          <w:sz w:val="16"/>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ED2DA9" w:rsidRPr="007F2625" w:rsidRDefault="00ED2DA9">
      <w:pPr>
        <w:spacing w:after="0"/>
        <w:ind w:left="709" w:right="193"/>
        <w:jc w:val="center"/>
        <w:rPr>
          <w:rFonts w:ascii="Bookman Old Style" w:hAnsi="Bookman Old Style" w:cs="Arial"/>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rsidR="00ED2DA9" w:rsidRPr="007F2625" w:rsidRDefault="00ED2DA9">
      <w:pPr>
        <w:pStyle w:val="Sinespaciado"/>
        <w:jc w:val="center"/>
        <w:rPr>
          <w:rFonts w:ascii="Bookman Old Style" w:hAnsi="Bookman Old Style"/>
          <w:sz w:val="18"/>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rsidR="00ED2DA9" w:rsidRPr="007F2625" w:rsidRDefault="00ED2DA9">
      <w:pPr>
        <w:tabs>
          <w:tab w:val="left" w:pos="0"/>
        </w:tabs>
        <w:spacing w:after="0"/>
        <w:ind w:right="193"/>
        <w:rPr>
          <w:rFonts w:ascii="Bookman Old Style" w:hAnsi="Bookman Old Style" w:cs="Arial"/>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Textodeglobo2"/>
        <w:ind w:left="709" w:right="193"/>
        <w:rPr>
          <w:rFonts w:ascii="Bookman Old Style" w:hAnsi="Bookman Old Style" w:cs="Arial"/>
          <w:i/>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ED2DA9" w:rsidRPr="007F2625" w:rsidRDefault="00ED2DA9">
      <w:pPr>
        <w:spacing w:after="0"/>
        <w:ind w:left="709" w:right="193"/>
        <w:jc w:val="center"/>
        <w:rPr>
          <w:rFonts w:ascii="Bookman Old Style" w:hAnsi="Bookman Old Style" w:cs="Arial"/>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16</w:t>
      </w: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ED2DA9" w:rsidRPr="007F2625" w:rsidRDefault="00ED2DA9">
      <w:pPr>
        <w:spacing w:after="0"/>
        <w:ind w:right="193"/>
        <w:jc w:val="both"/>
        <w:rPr>
          <w:rFonts w:ascii="Bookman Old Style" w:hAnsi="Bookman Old Style" w:cs="Arial"/>
          <w:b/>
          <w:sz w:val="18"/>
          <w:szCs w:val="20"/>
          <w:lang w:val="es-ES"/>
        </w:rPr>
      </w:pPr>
    </w:p>
    <w:p w:rsidR="00ED2DA9" w:rsidRPr="007F2625" w:rsidRDefault="00ED2DA9">
      <w:pPr>
        <w:spacing w:after="0"/>
        <w:ind w:right="51"/>
        <w:rPr>
          <w:rFonts w:ascii="Bookman Old Style" w:hAnsi="Bookman Old Style" w:cs="Arial"/>
          <w:b/>
          <w:sz w:val="18"/>
          <w:szCs w:val="20"/>
          <w:lang w:val="es-ES"/>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643" w:rsidRDefault="00E94643">
      <w:pPr>
        <w:spacing w:after="0" w:line="240" w:lineRule="auto"/>
      </w:pPr>
      <w:r>
        <w:separator/>
      </w:r>
    </w:p>
  </w:endnote>
  <w:endnote w:type="continuationSeparator" w:id="0">
    <w:p w:rsidR="00E94643" w:rsidRDefault="00E9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DA" w:rsidRDefault="00DA2ADA">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rsidR="00DA2ADA" w:rsidRDefault="00DA2ADA">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540BD8">
          <w:rPr>
            <w:b/>
            <w:bCs/>
            <w:noProof/>
          </w:rPr>
          <w:t>20</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540BD8">
          <w:rPr>
            <w:b/>
            <w:bCs/>
            <w:noProof/>
          </w:rPr>
          <w:t>29</w:t>
        </w:r>
        <w:r>
          <w:rPr>
            <w:b/>
            <w:bCs/>
          </w:rPr>
          <w:fldChar w:fldCharType="end"/>
        </w:r>
      </w:p>
    </w:sdtContent>
  </w:sdt>
  <w:p w:rsidR="00DA2ADA" w:rsidRDefault="00DA2ADA">
    <w:pPr>
      <w:pStyle w:val="Piedepgina"/>
    </w:pPr>
  </w:p>
  <w:p w:rsidR="00DA2ADA" w:rsidRDefault="00DA2ADA">
    <w:pPr>
      <w:jc w:val="center"/>
    </w:pPr>
  </w:p>
  <w:p w:rsidR="00DA2ADA" w:rsidRDefault="00DA2AD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643" w:rsidRDefault="00E94643">
      <w:pPr>
        <w:spacing w:after="0" w:line="240" w:lineRule="auto"/>
      </w:pPr>
      <w:r>
        <w:separator/>
      </w:r>
    </w:p>
  </w:footnote>
  <w:footnote w:type="continuationSeparator" w:id="0">
    <w:p w:rsidR="00E94643" w:rsidRDefault="00E9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DA" w:rsidRDefault="00DA2ADA">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rsidR="00DA2ADA" w:rsidRDefault="00DA2ADA">
                          <w:pPr>
                            <w:pStyle w:val="Encabezado"/>
                            <w:rPr>
                              <w:rStyle w:val="Nmerodepgina"/>
                              <w:rFonts w:ascii="Arial" w:hAnsi="Arial" w:cs="Arial"/>
                              <w:b/>
                            </w:rPr>
                          </w:pPr>
                        </w:p>
                      </w:txbxContent>
                    </wps:txbx>
                    <wps:bodyPr lIns="0" tIns="0" rIns="0" bIns="0">
                      <a:spAutoFit/>
                    </wps:bodyPr>
                  </wps:wsp>
                </a:graphicData>
              </a:graphic>
            </wp:anchor>
          </w:drawing>
        </mc:Choice>
        <mc:Fallback>
          <w:pict>
            <v:rect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rsidR="00DA2ADA" w:rsidRDefault="00DA2ADA">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F000630"/>
    <w:multiLevelType w:val="hybridMultilevel"/>
    <w:tmpl w:val="83E21620"/>
    <w:lvl w:ilvl="0" w:tplc="5036B098">
      <w:start w:val="1"/>
      <w:numFmt w:val="upp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
  </w:num>
  <w:num w:numId="2">
    <w:abstractNumId w:val="0"/>
  </w:num>
  <w:num w:numId="3">
    <w:abstractNumId w:val="7"/>
  </w:num>
  <w:num w:numId="4">
    <w:abstractNumId w:val="5"/>
  </w:num>
  <w:num w:numId="5">
    <w:abstractNumId w:val="9"/>
  </w:num>
  <w:num w:numId="6">
    <w:abstractNumId w:val="8"/>
  </w:num>
  <w:num w:numId="7">
    <w:abstractNumId w:val="6"/>
  </w:num>
  <w:num w:numId="8">
    <w:abstractNumId w:val="3"/>
  </w:num>
  <w:num w:numId="9">
    <w:abstractNumId w:val="1"/>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DA9"/>
    <w:rsid w:val="000057EA"/>
    <w:rsid w:val="000208B8"/>
    <w:rsid w:val="00035B74"/>
    <w:rsid w:val="00046162"/>
    <w:rsid w:val="000C359D"/>
    <w:rsid w:val="000D1C97"/>
    <w:rsid w:val="000E70A5"/>
    <w:rsid w:val="000F5762"/>
    <w:rsid w:val="0010674A"/>
    <w:rsid w:val="00107820"/>
    <w:rsid w:val="00110A81"/>
    <w:rsid w:val="00113B33"/>
    <w:rsid w:val="001307E2"/>
    <w:rsid w:val="00132A71"/>
    <w:rsid w:val="00134E21"/>
    <w:rsid w:val="0014476A"/>
    <w:rsid w:val="00154059"/>
    <w:rsid w:val="00160AA3"/>
    <w:rsid w:val="001810F8"/>
    <w:rsid w:val="00185FE6"/>
    <w:rsid w:val="001B6317"/>
    <w:rsid w:val="001D1B5F"/>
    <w:rsid w:val="001D1DB0"/>
    <w:rsid w:val="00202635"/>
    <w:rsid w:val="00224BE9"/>
    <w:rsid w:val="00226F59"/>
    <w:rsid w:val="00227AFD"/>
    <w:rsid w:val="00233F04"/>
    <w:rsid w:val="00241797"/>
    <w:rsid w:val="00262083"/>
    <w:rsid w:val="00297AE6"/>
    <w:rsid w:val="00297EF5"/>
    <w:rsid w:val="002A6C8D"/>
    <w:rsid w:val="002C6787"/>
    <w:rsid w:val="002C7FC3"/>
    <w:rsid w:val="002D517E"/>
    <w:rsid w:val="0031242B"/>
    <w:rsid w:val="00316904"/>
    <w:rsid w:val="003469A2"/>
    <w:rsid w:val="00346BDF"/>
    <w:rsid w:val="00353AF8"/>
    <w:rsid w:val="00354B4B"/>
    <w:rsid w:val="003631A0"/>
    <w:rsid w:val="00376BEA"/>
    <w:rsid w:val="003846A8"/>
    <w:rsid w:val="003A3DBF"/>
    <w:rsid w:val="003D5DBC"/>
    <w:rsid w:val="003D7A81"/>
    <w:rsid w:val="003E08E4"/>
    <w:rsid w:val="00404B1C"/>
    <w:rsid w:val="00405D1B"/>
    <w:rsid w:val="00413BBD"/>
    <w:rsid w:val="00413E87"/>
    <w:rsid w:val="0043168D"/>
    <w:rsid w:val="00467496"/>
    <w:rsid w:val="00476416"/>
    <w:rsid w:val="00476E2E"/>
    <w:rsid w:val="00476E65"/>
    <w:rsid w:val="00476EDE"/>
    <w:rsid w:val="0048613A"/>
    <w:rsid w:val="00491ABD"/>
    <w:rsid w:val="0049577F"/>
    <w:rsid w:val="004A3E9C"/>
    <w:rsid w:val="004D24BD"/>
    <w:rsid w:val="004D4CF8"/>
    <w:rsid w:val="004E6586"/>
    <w:rsid w:val="004F4801"/>
    <w:rsid w:val="00504F3F"/>
    <w:rsid w:val="00505B2C"/>
    <w:rsid w:val="00510679"/>
    <w:rsid w:val="00527F91"/>
    <w:rsid w:val="005349B4"/>
    <w:rsid w:val="00540BD8"/>
    <w:rsid w:val="0055518B"/>
    <w:rsid w:val="0056483A"/>
    <w:rsid w:val="00585F69"/>
    <w:rsid w:val="0061246C"/>
    <w:rsid w:val="0063096C"/>
    <w:rsid w:val="00632197"/>
    <w:rsid w:val="006413C8"/>
    <w:rsid w:val="00650024"/>
    <w:rsid w:val="00666263"/>
    <w:rsid w:val="00683D41"/>
    <w:rsid w:val="00693515"/>
    <w:rsid w:val="00697B8D"/>
    <w:rsid w:val="006A3978"/>
    <w:rsid w:val="006A4391"/>
    <w:rsid w:val="006D036A"/>
    <w:rsid w:val="006D46A6"/>
    <w:rsid w:val="006E5556"/>
    <w:rsid w:val="00703A64"/>
    <w:rsid w:val="00720045"/>
    <w:rsid w:val="00741991"/>
    <w:rsid w:val="007735B0"/>
    <w:rsid w:val="00791487"/>
    <w:rsid w:val="007B250E"/>
    <w:rsid w:val="007C27C2"/>
    <w:rsid w:val="007C3833"/>
    <w:rsid w:val="007D6709"/>
    <w:rsid w:val="007F2625"/>
    <w:rsid w:val="007F3A59"/>
    <w:rsid w:val="007F4FBC"/>
    <w:rsid w:val="00824C4A"/>
    <w:rsid w:val="00825DBF"/>
    <w:rsid w:val="00851C4E"/>
    <w:rsid w:val="0086025D"/>
    <w:rsid w:val="008B5211"/>
    <w:rsid w:val="008E1426"/>
    <w:rsid w:val="00932532"/>
    <w:rsid w:val="00933689"/>
    <w:rsid w:val="00950848"/>
    <w:rsid w:val="009519AA"/>
    <w:rsid w:val="009627C2"/>
    <w:rsid w:val="00980981"/>
    <w:rsid w:val="00980CFC"/>
    <w:rsid w:val="009A3476"/>
    <w:rsid w:val="009C78D8"/>
    <w:rsid w:val="009F503D"/>
    <w:rsid w:val="00A02AD0"/>
    <w:rsid w:val="00A10984"/>
    <w:rsid w:val="00A221B0"/>
    <w:rsid w:val="00A41FB6"/>
    <w:rsid w:val="00A45756"/>
    <w:rsid w:val="00A47AC7"/>
    <w:rsid w:val="00A500BB"/>
    <w:rsid w:val="00A5066B"/>
    <w:rsid w:val="00A9414C"/>
    <w:rsid w:val="00A9430D"/>
    <w:rsid w:val="00AB055A"/>
    <w:rsid w:val="00AC6E26"/>
    <w:rsid w:val="00AC6E3E"/>
    <w:rsid w:val="00B112C0"/>
    <w:rsid w:val="00B12457"/>
    <w:rsid w:val="00B3566A"/>
    <w:rsid w:val="00B40963"/>
    <w:rsid w:val="00B860CB"/>
    <w:rsid w:val="00B94A19"/>
    <w:rsid w:val="00B94F38"/>
    <w:rsid w:val="00BB7AF6"/>
    <w:rsid w:val="00BD22D5"/>
    <w:rsid w:val="00BD5E82"/>
    <w:rsid w:val="00BF0A58"/>
    <w:rsid w:val="00BF2EA7"/>
    <w:rsid w:val="00BF5D77"/>
    <w:rsid w:val="00C238EF"/>
    <w:rsid w:val="00C515BF"/>
    <w:rsid w:val="00CA01E8"/>
    <w:rsid w:val="00CB241A"/>
    <w:rsid w:val="00CB7017"/>
    <w:rsid w:val="00CC6262"/>
    <w:rsid w:val="00CD081C"/>
    <w:rsid w:val="00D11D76"/>
    <w:rsid w:val="00D26BE0"/>
    <w:rsid w:val="00D278FA"/>
    <w:rsid w:val="00D27D68"/>
    <w:rsid w:val="00D369FF"/>
    <w:rsid w:val="00D55F53"/>
    <w:rsid w:val="00D67D1D"/>
    <w:rsid w:val="00D711F3"/>
    <w:rsid w:val="00D939CA"/>
    <w:rsid w:val="00D97486"/>
    <w:rsid w:val="00DA2ADA"/>
    <w:rsid w:val="00E051F9"/>
    <w:rsid w:val="00E06130"/>
    <w:rsid w:val="00E07BF6"/>
    <w:rsid w:val="00E46DCA"/>
    <w:rsid w:val="00E649BD"/>
    <w:rsid w:val="00E82731"/>
    <w:rsid w:val="00E94643"/>
    <w:rsid w:val="00ED2DA9"/>
    <w:rsid w:val="00EE32DE"/>
    <w:rsid w:val="00F222BC"/>
    <w:rsid w:val="00F657B6"/>
    <w:rsid w:val="00F81B8C"/>
    <w:rsid w:val="00F92C7A"/>
    <w:rsid w:val="00FB362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365B"/>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4C8C3-BF6F-4AAE-8768-BC22339E4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29</Pages>
  <Words>7953</Words>
  <Characters>43744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PROVE.034</cp:lastModifiedBy>
  <cp:revision>564</cp:revision>
  <cp:lastPrinted>2023-07-10T19:58:00Z</cp:lastPrinted>
  <dcterms:created xsi:type="dcterms:W3CDTF">2024-03-15T14:54:00Z</dcterms:created>
  <dcterms:modified xsi:type="dcterms:W3CDTF">2024-04-23T23:51:00Z</dcterms:modified>
  <dc:language>es-MX</dc:language>
</cp:coreProperties>
</file>